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C2C" w:rsidRPr="001C33F5" w:rsidRDefault="00951AC7" w:rsidP="000B5C2C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01BA10C" wp14:editId="4EFE1809">
            <wp:simplePos x="0" y="0"/>
            <wp:positionH relativeFrom="column">
              <wp:posOffset>-1148715</wp:posOffset>
            </wp:positionH>
            <wp:positionV relativeFrom="paragraph">
              <wp:posOffset>-1085850</wp:posOffset>
            </wp:positionV>
            <wp:extent cx="7581900" cy="11132820"/>
            <wp:effectExtent l="0" t="0" r="0" b="0"/>
            <wp:wrapNone/>
            <wp:docPr id="8" name="Рисунок 8" descr="https://catherineasquithgallery.com/uploads/posts/2021-03/1614693295_126-p-fon-s-ramkoi-dlya-detei-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3/1614693295_126-p-fon-s-ramkoi-dlya-detei-2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1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A5" w:rsidRPr="001C33F5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Памятка для родителей</w:t>
      </w:r>
    </w:p>
    <w:p w:rsidR="000B5C2C" w:rsidRPr="001C33F5" w:rsidRDefault="000B5C2C" w:rsidP="000B5C2C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1C33F5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«Возрастные особенности детей 4-5 лет»</w:t>
      </w:r>
      <w:r w:rsidRPr="001C33F5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</w:t>
      </w:r>
    </w:p>
    <w:tbl>
      <w:tblPr>
        <w:tblW w:w="5152" w:type="pct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0B5C2C" w:rsidRPr="00951AC7" w:rsidTr="001C33F5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0B5C2C" w:rsidRPr="00951AC7" w:rsidRDefault="000B5C2C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Возраст от четырех до пяти лет — период относительного затишья. Ребенок вышел из кризиса и в целом стал спокойнее, послушнее, покладистее. Все более сильной становится потребность в друзьях, резко возрастает интерес к окружающему миру.</w:t>
            </w:r>
          </w:p>
          <w:p w:rsidR="000B5C2C" w:rsidRPr="00951AC7" w:rsidRDefault="000B5C2C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В этом возрасте у вашего ребенка активно проявляются: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Стремление к самостоятельности. Ребенку важно многое делать самому, он уже больше способен позаботиться о себе и меньше нуждается в опеке взрослых. Обратная сторона самостоятельности — заявление о своих правах, потребностях, попытки устанавливать свои правила в окружающем его мире.</w:t>
            </w:r>
          </w:p>
          <w:p w:rsidR="000B5C2C" w:rsidRPr="00951AC7" w:rsidRDefault="000B5C2C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•    Этические представления. Ребенок расширяет палитру осознаваемых эмоций, он начинает понимать чувства других людей, сопереживать. В этом возрасте начинают формироваться основные этические понятия, воспринимаемые ребенком не через то, что говорят ему взрослые, а исходя из того, как они поступают.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Творческие способности. Развитие воображения входит в очень активную фазу. Ребенок живет в мире сказок, фантазий, он способен создавать целые миры на бумаге или в своей голове. В мечтах, разнообразных фантазиях ребенок получает возможность стать главным действующим лицом, добиться недостающего ему признания.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•    Страхи как следствие развитого воображения. Ребенок чувствует себя недостаточно защищенным перед большим миром. Он задействует свое магическое мышление для того, чтобы обрести ощущение безопасности. Но безудержность фантазий </w:t>
            </w:r>
            <w:proofErr w:type="gramStart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может порождать самые разнообразные страша</w:t>
            </w:r>
            <w:proofErr w:type="gramEnd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Отношения со сверстниками. У ребенка появляется большой интерес к ровесникам, и он от внутрисемейных отношений все больше переходит к более широким отношениям с миром. Совместная игра становится сложнее, у нее появляется разнообразное сюжетно-ролевое наполнение (игры в больницу, в магазин, в войну, разыгрывание любимых сказок). Дети дружат, ссорятся, мирятся, обижаются, ревнуют, помогают друг другу. Общение со сверстниками занимает все большее место в жизни ребенка, все более выраженной становится потребность в признании и уважении со стороны ровесников.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Активная любознательность, которая заставляет детей постоянно задавать вопросы обо всем, что они видят. Они готовы все время говорить, обсуждать различные вопросы. Но у них еще недостаточно развита произвольность, то есть способность заниматься тем, что им неинтересно, и поэтому их познавательный интерес лучше всего утоляется в увлекательном разговоре или занимательной игре.</w:t>
            </w:r>
          </w:p>
          <w:p w:rsidR="00951AC7" w:rsidRDefault="00951AC7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A15826E" wp14:editId="463964A4">
                  <wp:simplePos x="0" y="0"/>
                  <wp:positionH relativeFrom="column">
                    <wp:posOffset>-836295</wp:posOffset>
                  </wp:positionH>
                  <wp:positionV relativeFrom="paragraph">
                    <wp:posOffset>-761365</wp:posOffset>
                  </wp:positionV>
                  <wp:extent cx="7978140" cy="10759440"/>
                  <wp:effectExtent l="0" t="0" r="3810" b="381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140" cy="1075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</w:t>
            </w:r>
          </w:p>
          <w:p w:rsidR="000B5C2C" w:rsidRPr="00951AC7" w:rsidRDefault="00951AC7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</w:t>
            </w:r>
            <w:r w:rsidR="000B5C2C" w:rsidRPr="00951A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Математика</w:t>
            </w:r>
            <w:r w:rsidR="000B5C2C" w:rsidRPr="00951A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Ребенок в возрасте от 4 до 5 лет может уметь: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1.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Ребенок может уметь определять расположение предметов: справа, слева, посередине, вверху, внизу, сзади, спереди.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2.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Ребенок может знать основные геометрические фигуры (круг, овал, квадрат, треугольник и прямоугольник)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3. Ребенок может знать все цифры (0, 1, 2, 3, 4, 5, 6, 7, 8, 9). Считать предметы в пределах десяти, соотносить количество предметов с нужной цифрой.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4. Ребенок может уметь расставлять цифры от 1 до 5 в правильной последовательности и в обратном порядке.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5. Ребенок может уметь сравнивать количество предметов, понимать значение: больше - меньше, поровну. Делать равными неравные группы предметов: добавлять один предмет к группе с меньшим количеством предметов.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6. Ребенок знакомится с графическим образом числа, учится правильно писать цифры.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Ребенок в возрасте от 4 до 5 лет может уметь: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1. Ребенок может уметь находить отличия и сходства между двумя картинками (или между двумя игрушками).</w:t>
            </w:r>
          </w:p>
          <w:p w:rsidR="004329D2" w:rsidRDefault="004329D2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5C2C" w:rsidRPr="00951AC7" w:rsidRDefault="004329D2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</w:t>
            </w:r>
            <w:r w:rsidR="000B5C2C" w:rsidRPr="004329D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Логическое мышление</w:t>
            </w:r>
            <w:proofErr w:type="gramStart"/>
            <w:r w:rsidR="000B5C2C" w:rsidRPr="004329D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Развитие Мышления, Памяти, Внимания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2. Ребенок может уметь складывать по образцу постройки из конструктора.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3. Ребенок может уметь складывать разрезанную картинку из 2-4 частей.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Ребенок может уметь складывать пирамидку (чашечки,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вкладывая их друг в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друга) без посторонней помощи.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6. Ребенок может уметь вкладывать в отверстия недостающие фрагменты картинок.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7. Ребенок может уметь называть обобщающим словом группу предметов (корова, лошадь, коза-домашние животные; зима, лето, весн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времена года). Находить лишний предмет в каждой группе. Находить пару каждому предмету.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8. Ребенок может уметь отвечать на такие вопросы как: Можно ли летом кататься на санках? Почему? Зачем зимой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одевают теплые куртки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? Для чего нужны окна и двери в доме? И т.д.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9.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Ребенок может уметь подбирать противоположные слова:  стакан полный - стакан пустой, дерево высокое – дерево низкое, идти медленно – идти быстро, пояс узкий – пояс широкий, ребенок голодный - ребенок сытый, чай холодный – чай горячий и т.д.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10.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Ребенок может уметь запоминать пары слов, после прочтения взрослым: стакан-вода, девочка-мальчик, собака-кошка и т.д.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 Ребенок может уметь видеть на картинке неправильно изображенные предметы, объяснять, что не так и почему.</w:t>
            </w:r>
          </w:p>
          <w:p w:rsidR="00951AC7" w:rsidRDefault="00951AC7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5C2C" w:rsidRPr="00951AC7" w:rsidRDefault="00951AC7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2D6C7A3" wp14:editId="24B58CD0">
                  <wp:simplePos x="0" y="0"/>
                  <wp:positionH relativeFrom="column">
                    <wp:posOffset>-821055</wp:posOffset>
                  </wp:positionH>
                  <wp:positionV relativeFrom="paragraph">
                    <wp:posOffset>-791845</wp:posOffset>
                  </wp:positionV>
                  <wp:extent cx="7594600" cy="10774680"/>
                  <wp:effectExtent l="0" t="0" r="6350" b="7620"/>
                  <wp:wrapNone/>
                  <wp:docPr id="6" name="Рисунок 6" descr="https://catherineasquithgallery.com/uploads/posts/2021-03/1614693295_126-p-fon-s-ramkoi-dlya-detei-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atherineasquithgallery.com/uploads/posts/2021-03/1614693295_126-p-fon-s-ramkoi-dlya-detei-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0" cy="1077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</w:t>
            </w:r>
            <w:r w:rsidR="000B5C2C" w:rsidRPr="00951A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Развитие Речи</w:t>
            </w:r>
            <w:r w:rsidR="000B5C2C" w:rsidRPr="00951A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Ребенок в возрасте от 4 до 5 лет может уметь: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1. Ребенок может использовать тысячу слов, строить фразы из 6-8 слов. Понимать ребенка должны даже посторонние люди, а не только родители.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2. Ребенок может понимать, чем отличается строение человека от строения животных, называть их части тела (руки - лапы, ногти - когти, волосы - шерсть).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3. Ребенок может уметь правильно ставить существительные в форму множественного числа (цветок - цветы, девочка - девочки).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4. Ребенок может уметь находить предмет по описанию (яблоко - круглое, сладкое, желтое). Уметь  самостоятельно составлять описание предмета.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5.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Ребенок может понимать значение предлогов (в, на, под, за, между, перед, около и т. д.).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6.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Ребенок может знать, какие бывают профессии, чем занимаются люди этих профессий.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7. Ребенок может уметь поддерживать беседу: уметь отвечать на вопросы и правильно их задавать.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8. Ребенок может уметь пересказывать содержание услышанной сказки, рассказа. Рассказать наизусть несколько стихов, потешек.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9. Ребенок может называть свое имя, фамилию, сколько ему лет, называть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живет.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10.  Ребенок может уметь отвечать вопросы, касательно недавно произошедших событий:  Где ты был сегодня? Кого встретил по дороге? Что мама купила в магазине? Что было на тебе одето?</w:t>
            </w:r>
          </w:p>
          <w:p w:rsidR="00951AC7" w:rsidRDefault="00951AC7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5C2C" w:rsidRPr="00951AC7" w:rsidRDefault="00951AC7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</w:t>
            </w:r>
            <w:r w:rsidR="000B5C2C" w:rsidRPr="00951A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Окружающий мир</w:t>
            </w:r>
            <w:r w:rsidR="000B5C2C" w:rsidRPr="00951A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Ребенок в возрасте от 4 до 5 лет может уметь: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1. Ребенок может уметь различать овощи, фрукты и ягоды, знать какими они бывают, когда созревают.</w:t>
            </w:r>
            <w:r>
              <w:rPr>
                <w:noProof/>
                <w:lang w:eastAsia="ru-RU"/>
              </w:rPr>
              <w:t xml:space="preserve"> 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2. Ребенок может знать названия насекомых, уметь рассказывать о том, как они передвигаются (бабочка летает, улитка ползет, кузнечик прыгает)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3. Ребенок может знать всех домашних животных и их детенышей.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4. Ребенок может уметь угадывать по картинкам времена года. Знать приметы каждого из них.</w:t>
            </w:r>
          </w:p>
          <w:p w:rsidR="00951AC7" w:rsidRDefault="00951AC7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</w:t>
            </w:r>
          </w:p>
          <w:p w:rsidR="004329D2" w:rsidRDefault="00951AC7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4329D2" w:rsidRDefault="004329D2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329D2" w:rsidRDefault="004329D2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261675E" wp14:editId="6DC7209E">
                  <wp:simplePos x="0" y="0"/>
                  <wp:positionH relativeFrom="column">
                    <wp:posOffset>-832485</wp:posOffset>
                  </wp:positionH>
                  <wp:positionV relativeFrom="paragraph">
                    <wp:posOffset>-721995</wp:posOffset>
                  </wp:positionV>
                  <wp:extent cx="7712075" cy="10820400"/>
                  <wp:effectExtent l="0" t="0" r="317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075" cy="1082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</w:t>
            </w:r>
          </w:p>
          <w:p w:rsidR="000B5C2C" w:rsidRPr="00951AC7" w:rsidRDefault="004329D2" w:rsidP="000B5C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</w:t>
            </w:r>
            <w:r w:rsidR="000B5C2C" w:rsidRPr="00951A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Навыки обихода</w:t>
            </w:r>
            <w:r w:rsidR="000B5C2C" w:rsidRPr="00951AC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Ребенок в возрасте от 4 до 5 лет может уметь: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1. Ребенок уже отлично застегивает пуговки, молнии и развязывает шнурки, его хорошо слушаются ложка и вилка.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2. Ребенок может уметь нанизывать крупные пуговицы или бусины на нитку.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Ребенок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может уметь точно проводить линии не отрывая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 от бумаги.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4. Ребенок может уметь заштриховывать фигуры ровными прямыми линиями, не выходя за контуры рисунка.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5. Ребенок может уметь обводить и раскрашивать картинки, не выходя за края.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6. Ребенок может уметь проводить линии </w:t>
            </w:r>
            <w:proofErr w:type="gramStart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дорожки, не выходя за её края.</w:t>
            </w:r>
            <w:r w:rsidR="000B5C2C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7. Ребенок может различать правую и левую руку.</w:t>
            </w:r>
          </w:p>
          <w:p w:rsidR="001C33F5" w:rsidRPr="00CD1C50" w:rsidRDefault="001C33F5" w:rsidP="000B5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1C33F5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51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</w:t>
            </w: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51AC7" w:rsidRDefault="00951AC7" w:rsidP="001C33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C33F5" w:rsidRPr="00951AC7" w:rsidRDefault="004329D2" w:rsidP="001C33F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bookmarkStart w:id="0" w:name="_GoBack"/>
            <w:r w:rsidRPr="00951AC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9946D71" wp14:editId="4E3773A6">
                  <wp:simplePos x="0" y="0"/>
                  <wp:positionH relativeFrom="column">
                    <wp:posOffset>-840105</wp:posOffset>
                  </wp:positionH>
                  <wp:positionV relativeFrom="paragraph">
                    <wp:posOffset>-781050</wp:posOffset>
                  </wp:positionV>
                  <wp:extent cx="7635240" cy="10797540"/>
                  <wp:effectExtent l="0" t="0" r="3810" b="3810"/>
                  <wp:wrapNone/>
                  <wp:docPr id="5" name="Рисунок 5" descr="https://catherineasquithgallery.com/uploads/posts/2021-03/1614691764_186-p-fon-s-ramkoi-dlya-detskogo-sada-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3/1614691764_186-p-fon-s-ramkoi-dlya-detskogo-sada-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240" cy="107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</w:t>
            </w:r>
            <w:r w:rsidR="00951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C33F5" w:rsidRPr="00951AC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Это важно знать</w:t>
            </w:r>
          </w:p>
          <w:p w:rsidR="000B5C2C" w:rsidRPr="00951AC7" w:rsidRDefault="000B5C2C" w:rsidP="001C3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•    Понять, каковы в вашей семье правила и законы, которые ребенку не позволено нарушать. Помнить, что законов и запретов не должно быть слишком много, иначе их трудно выполнить.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По возможности вместо запретов предлагать альтернативы</w:t>
            </w:r>
            <w:proofErr w:type="gramStart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ормулируя их так: «Тебе нельзя рисовать на стене, но можно на этом куске бумаги». Просто запреты рождают в ребенке либо чувство вины, либо злость и протест. Если вы что-то однозначно запрещаете ребенку, будьте готовы выдержать его справедливую злость или обиду по этому поводу.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Говорить ребенку о своих чувствах, чтобы он лучше понимал, какую реакцию в другом человеке рождают те или иные его поступки. Быть готовыми к тому, чтобы разобраться вместе с ним в сложной этической ситуации. Самим жить в согласии с теми</w:t>
            </w:r>
            <w:proofErr w:type="gramStart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33F5"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Н</w:t>
            </w:r>
            <w:proofErr w:type="gramEnd"/>
            <w:r w:rsidR="001C33F5"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е перегружать совесть ребенка. Чрезмерное неодобрение, наказания за незначительные проступки и ошибки вызывают постоянное ощущение своей вины, страх перед наказанием, 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этическими принципами, которые вы транслируете ребенку</w:t>
            </w:r>
            <w:proofErr w:type="gramStart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951AC7">
              <w:rPr>
                <w:rFonts w:ascii="Times New Roman" w:hAnsi="Times New Roman" w:cs="Times New Roman"/>
                <w:sz w:val="28"/>
                <w:szCs w:val="28"/>
              </w:rPr>
              <w:t>стительность. Может также развиваться пассивность, пропадать инициатива.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Помнить о том, что не стоит при ребенке рассказывать различные страшные истории, говорить о тяжелых болезнях и смерти, потому что для некоторых детей подобная информация может стать сверхсильным раздражителем. Важно выслушивать ребенка, разделять с ним его страхи, позволяя ему проживать их вместе с вами.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Предоставлять ребенку возможности для проявления его творчества и самовыражения. Интересоваться любым творческим продуктом, по возможности никак его не оценивая, ни положительно, ни отрицательно, предлагая самому ребенку оценить свое творчество.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Обеспечить ребенку возможность совместной с другими детьми игры, осознавая, что такая игра не только развивает его воображение и образное мышление, но и совершенно необходима для здорового эмоционального развития. Предлагать ребенку для игры не только законченные по своей форме игрушки, но и неоформленные предметы, не имеющие четкой функции: камушки, палочки, брусочки и т.д.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Понимать, что ребенок уже способен достаточно долго и увлеченно заниматься тем, что ему нравится, и ему бывает очень трудно прервать игру, поэтому о необходимости ее заканчивать стоит предупреждать его заранее.</w:t>
            </w:r>
            <w:r w:rsidRPr="00951AC7">
              <w:rPr>
                <w:rFonts w:ascii="Times New Roman" w:hAnsi="Times New Roman" w:cs="Times New Roman"/>
                <w:sz w:val="28"/>
                <w:szCs w:val="28"/>
              </w:rPr>
              <w:br/>
              <w:t>•    Быть открытыми к вопросам ребенка, интересоваться его мнением, превращая его жажду знания в способность самому найти ответы на интересующие его вопросы. Полезно обсуждать с ребенком любые события и явления, которые его интересуют, и на его языке формулировать результаты ваших совместных рассуждений и выводов.</w:t>
            </w:r>
          </w:p>
        </w:tc>
      </w:tr>
    </w:tbl>
    <w:p w:rsidR="000B5C2C" w:rsidRPr="00951AC7" w:rsidRDefault="000B5C2C" w:rsidP="00CD1C50">
      <w:pPr>
        <w:rPr>
          <w:rFonts w:ascii="Times New Roman" w:hAnsi="Times New Roman" w:cs="Times New Roman"/>
          <w:sz w:val="28"/>
          <w:szCs w:val="28"/>
        </w:rPr>
      </w:pPr>
    </w:p>
    <w:sectPr w:rsidR="000B5C2C" w:rsidRPr="00951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2C"/>
    <w:rsid w:val="000555A5"/>
    <w:rsid w:val="000B5C2C"/>
    <w:rsid w:val="001C33F5"/>
    <w:rsid w:val="004329D2"/>
    <w:rsid w:val="00951AC7"/>
    <w:rsid w:val="00CD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C2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B5C2C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C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C2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B5C2C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C3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6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1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ученик 3</cp:lastModifiedBy>
  <cp:revision>6</cp:revision>
  <dcterms:created xsi:type="dcterms:W3CDTF">2019-09-04T17:03:00Z</dcterms:created>
  <dcterms:modified xsi:type="dcterms:W3CDTF">2021-11-13T10:59:00Z</dcterms:modified>
</cp:coreProperties>
</file>